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3B406">
      <w:pPr>
        <w:pStyle w:val="15"/>
        <w:jc w:val="left"/>
        <w:rPr>
          <w:sz w:val="36"/>
          <w:szCs w:val="22"/>
        </w:rPr>
      </w:pPr>
      <w:r>
        <w:rPr>
          <w:sz w:val="36"/>
          <w:szCs w:val="22"/>
        </w:rPr>
        <w:t>《</w:t>
      </w:r>
      <w:bookmarkStart w:id="0" w:name="_GoBack"/>
      <w:r>
        <w:rPr>
          <w:sz w:val="36"/>
          <w:szCs w:val="22"/>
        </w:rPr>
        <w:t>AI 时代的竞争力重构</w:t>
      </w:r>
    </w:p>
    <w:p w14:paraId="149152C0">
      <w:pPr>
        <w:pStyle w:val="15"/>
        <w:ind w:firstLine="1801" w:firstLineChars="500"/>
        <w:jc w:val="left"/>
        <w:rPr>
          <w:sz w:val="36"/>
          <w:szCs w:val="22"/>
        </w:rPr>
      </w:pPr>
      <w:r>
        <w:rPr>
          <w:rFonts w:hint="eastAsia"/>
          <w:sz w:val="36"/>
          <w:szCs w:val="22"/>
          <w:lang w:eastAsia="zh-CN"/>
        </w:rPr>
        <w:t>——</w:t>
      </w:r>
      <w:r>
        <w:rPr>
          <w:sz w:val="36"/>
          <w:szCs w:val="22"/>
        </w:rPr>
        <w:t>个体如何在组织中"比 AI 更有价值"</w:t>
      </w:r>
      <w:bookmarkEnd w:id="0"/>
      <w:r>
        <w:rPr>
          <w:sz w:val="36"/>
          <w:szCs w:val="22"/>
        </w:rPr>
        <w:t>》</w:t>
      </w:r>
    </w:p>
    <w:p w14:paraId="3E201645">
      <w:pPr>
        <w:pStyle w:val="3"/>
      </w:pPr>
      <w:r>
        <w:t>课程背景</w:t>
      </w:r>
    </w:p>
    <w:p w14:paraId="37B763C1">
      <w:r>
        <w:t>随着 ChatGPT、文心一言等生成式 AI 工具的普及,职场环境正在经历前所未有的变革。AI 已经能够完成大量标准化、重复性的工作,这让许多员工感到焦虑:我的岗位会被替代吗?我还有什么价值?</w:t>
      </w:r>
    </w:p>
    <w:p w14:paraId="1D2068BF">
      <w:r>
        <w:t>本课程并非贩卖焦虑,而是帮助员工理性认识 AI 的能力边界,找到人机协作的最佳模式。通过深入剖析 AI 擅长与不擅长的领域,引导学员从传统的"岗位能力"思维转向"角色价值"思维,在复杂场景、判断决策、责任担当等维度建立自己的不可替代性,成为组织中真正有价值的"人"。</w:t>
      </w:r>
    </w:p>
    <w:p w14:paraId="39CFCC32">
      <w:pPr>
        <w:pStyle w:val="3"/>
      </w:pPr>
      <w:r>
        <w:t>课程收获</w:t>
      </w:r>
    </w:p>
    <w:p w14:paraId="3E04D644">
      <w:pPr>
        <w:numPr>
          <w:ilvl w:val="0"/>
          <w:numId w:val="1"/>
        </w:numPr>
      </w:pPr>
      <w:r>
        <w:rPr>
          <w:b/>
        </w:rPr>
        <w:t>建立 AI 认知框架</w:t>
      </w:r>
      <w:r>
        <w:t>:清晰理解 AI 的能力边界与局限性,消除技术焦虑,找到人机协作的黄金分工线</w:t>
      </w:r>
    </w:p>
    <w:p w14:paraId="6915B03E">
      <w:pPr>
        <w:numPr>
          <w:ilvl w:val="0"/>
          <w:numId w:val="1"/>
        </w:numPr>
      </w:pPr>
      <w:r>
        <w:rPr>
          <w:b/>
        </w:rPr>
        <w:t>重构个人价值定位</w:t>
      </w:r>
      <w:r>
        <w:t>:从"我会做什么"转向"我能创造什么价值",在复杂判断、责任担当、关系经营等维度建立竞争优势</w:t>
      </w:r>
    </w:p>
    <w:p w14:paraId="6297B0BE">
      <w:pPr>
        <w:numPr>
          <w:ilvl w:val="0"/>
          <w:numId w:val="1"/>
        </w:numPr>
      </w:pPr>
      <w:r>
        <w:rPr>
          <w:b/>
        </w:rPr>
        <w:t>掌握价值提升路径</w:t>
      </w:r>
      <w:r>
        <w:t>:获得 3-5 个可落地的能力提升方向,制定个人在 AI 时代的竞争力发展计划</w:t>
      </w:r>
    </w:p>
    <w:p w14:paraId="561F454F">
      <w:pPr>
        <w:pStyle w:val="3"/>
      </w:pPr>
      <w:r>
        <w:t>课程大纲(6 小时)</w:t>
      </w:r>
    </w:p>
    <w:p w14:paraId="45143F9B">
      <w:pPr>
        <w:pStyle w:val="4"/>
      </w:pPr>
      <w:r>
        <w:rPr>
          <w:b/>
        </w:rPr>
        <w:t xml:space="preserve">模块一:AI 能力全景扫描 </w:t>
      </w:r>
    </w:p>
    <w:p w14:paraId="22AC3204">
      <w:r>
        <w:rPr>
          <w:b/>
        </w:rPr>
        <w:t>1.1 AI 的三大核心能力</w:t>
      </w:r>
    </w:p>
    <w:p w14:paraId="755FFFE6">
      <w:pPr>
        <w:numPr>
          <w:ilvl w:val="0"/>
          <w:numId w:val="2"/>
        </w:numPr>
      </w:pPr>
      <w:r>
        <w:t>信息处理:检索、总结、翻译、格式转换</w:t>
      </w:r>
    </w:p>
    <w:p w14:paraId="66AE8D14">
      <w:pPr>
        <w:numPr>
          <w:ilvl w:val="0"/>
          <w:numId w:val="2"/>
        </w:numPr>
      </w:pPr>
      <w:r>
        <w:t>内容生成:文案、代码、图像、方案初稿</w:t>
      </w:r>
    </w:p>
    <w:p w14:paraId="6584C0F2">
      <w:pPr>
        <w:numPr>
          <w:ilvl w:val="0"/>
          <w:numId w:val="2"/>
        </w:numPr>
      </w:pPr>
      <w:r>
        <w:t>模式识别:数据分析、趋势预测、异常检测</w:t>
      </w:r>
    </w:p>
    <w:p w14:paraId="7879172F">
      <w:r>
        <w:rPr>
          <w:b/>
        </w:rPr>
        <w:t>1.2 AI 的五大局限性</w:t>
      </w:r>
    </w:p>
    <w:p w14:paraId="28495201">
      <w:pPr>
        <w:numPr>
          <w:ilvl w:val="0"/>
          <w:numId w:val="3"/>
        </w:numPr>
      </w:pPr>
      <w:r>
        <w:t>缺乏真实情境感知(无法理解"弦外之音")</w:t>
      </w:r>
    </w:p>
    <w:p w14:paraId="40664BBA">
      <w:pPr>
        <w:numPr>
          <w:ilvl w:val="0"/>
          <w:numId w:val="3"/>
        </w:numPr>
      </w:pPr>
      <w:r>
        <w:t>无法承担责任与后果</w:t>
      </w:r>
    </w:p>
    <w:p w14:paraId="28D16A99">
      <w:pPr>
        <w:numPr>
          <w:ilvl w:val="0"/>
          <w:numId w:val="3"/>
        </w:numPr>
      </w:pPr>
      <w:r>
        <w:t>创新能力局限于"组合"而非"创造"</w:t>
      </w:r>
    </w:p>
    <w:p w14:paraId="3AC008C8">
      <w:pPr>
        <w:numPr>
          <w:ilvl w:val="0"/>
          <w:numId w:val="3"/>
        </w:numPr>
      </w:pPr>
      <w:r>
        <w:t>难以处理模糊性与矛盾性问题</w:t>
      </w:r>
    </w:p>
    <w:p w14:paraId="2DB6AC7E">
      <w:pPr>
        <w:numPr>
          <w:ilvl w:val="0"/>
          <w:numId w:val="3"/>
        </w:numPr>
      </w:pPr>
      <w:r>
        <w:t>缺乏情感共鸣与人际敏感度</w:t>
      </w:r>
    </w:p>
    <w:p w14:paraId="67A273E0">
      <w:r>
        <w:rPr>
          <w:b/>
        </w:rPr>
        <w:t>1.3 互动研讨:你的工作中哪些可以交给 AI?</w:t>
      </w:r>
    </w:p>
    <w:p w14:paraId="62076E00">
      <w:pPr>
        <w:numPr>
          <w:ilvl w:val="0"/>
          <w:numId w:val="4"/>
        </w:numPr>
      </w:pPr>
      <w:r>
        <w:t>小组盘点本岗位任务清单</w:t>
      </w:r>
    </w:p>
    <w:p w14:paraId="1A2620D0">
      <w:pPr>
        <w:numPr>
          <w:ilvl w:val="0"/>
          <w:numId w:val="4"/>
        </w:numPr>
      </w:pPr>
      <w:r>
        <w:t>标注"AI 可完成""AI 辅助""人必须做"三类</w:t>
      </w:r>
    </w:p>
    <w:p w14:paraId="7430137A">
      <w:pPr>
        <w:pBdr>
          <w:bottom w:val="single" w:color="020201" w:sz="4" w:space="0"/>
        </w:pBdr>
      </w:pPr>
    </w:p>
    <w:p w14:paraId="11D63108">
      <w:pPr>
        <w:pStyle w:val="4"/>
      </w:pPr>
      <w:r>
        <w:rPr>
          <w:b/>
        </w:rPr>
        <w:t xml:space="preserve">模块二:人的不可替代性在哪里? </w:t>
      </w:r>
    </w:p>
    <w:p w14:paraId="6F9223E0">
      <w:r>
        <w:rPr>
          <w:b/>
        </w:rPr>
        <w:t>2.1 复杂场景中的综合判断力</w:t>
      </w:r>
    </w:p>
    <w:p w14:paraId="7AEF2024">
      <w:pPr>
        <w:numPr>
          <w:ilvl w:val="0"/>
          <w:numId w:val="5"/>
        </w:numPr>
      </w:pPr>
      <w:r>
        <w:t>案例:客户投诉处理中的"情理法"平衡</w:t>
      </w:r>
    </w:p>
    <w:p w14:paraId="70F9EF82">
      <w:pPr>
        <w:numPr>
          <w:ilvl w:val="0"/>
          <w:numId w:val="5"/>
        </w:numPr>
      </w:pPr>
      <w:r>
        <w:t>AI 给方案,人做取舍——多目标冲突下的决策艺术</w:t>
      </w:r>
    </w:p>
    <w:p w14:paraId="641C9AFE">
      <w:r>
        <w:rPr>
          <w:b/>
        </w:rPr>
        <w:t>2.2 责任链条中的担当者角色</w:t>
      </w:r>
    </w:p>
    <w:p w14:paraId="3672B634">
      <w:pPr>
        <w:numPr>
          <w:ilvl w:val="0"/>
          <w:numId w:val="6"/>
        </w:numPr>
      </w:pPr>
      <w:r>
        <w:t>为什么 AI 不能签字?从法律责任到信任关系</w:t>
      </w:r>
    </w:p>
    <w:p w14:paraId="2C54CDA0">
      <w:pPr>
        <w:numPr>
          <w:ilvl w:val="0"/>
          <w:numId w:val="6"/>
        </w:numPr>
      </w:pPr>
      <w:r>
        <w:t>"拍板"能力的价值:在不确定中做决定</w:t>
      </w:r>
    </w:p>
    <w:p w14:paraId="23DE6E31">
      <w:r>
        <w:rPr>
          <w:b/>
        </w:rPr>
        <w:t>2.3 流程之外的灵活应变</w:t>
      </w:r>
    </w:p>
    <w:p w14:paraId="347E756C">
      <w:pPr>
        <w:numPr>
          <w:ilvl w:val="0"/>
          <w:numId w:val="7"/>
        </w:numPr>
      </w:pPr>
      <w:r>
        <w:t>标准流程 vs 特殊情况:人的"破格处理"能力</w:t>
      </w:r>
    </w:p>
    <w:p w14:paraId="5934635A">
      <w:pPr>
        <w:numPr>
          <w:ilvl w:val="0"/>
          <w:numId w:val="7"/>
        </w:numPr>
      </w:pPr>
      <w:r>
        <w:t>案例:供应链中断时的紧急协调</w:t>
      </w:r>
    </w:p>
    <w:p w14:paraId="34925EFF">
      <w:r>
        <w:rPr>
          <w:b/>
        </w:rPr>
        <w:t>2.4 关系经营与信任建立</w:t>
      </w:r>
    </w:p>
    <w:p w14:paraId="39752480">
      <w:pPr>
        <w:numPr>
          <w:ilvl w:val="0"/>
          <w:numId w:val="8"/>
        </w:numPr>
      </w:pPr>
      <w:r>
        <w:t>AI 可以发邮件,但无法"维护关系"</w:t>
      </w:r>
    </w:p>
    <w:p w14:paraId="7DA6E8E2">
      <w:pPr>
        <w:numPr>
          <w:ilvl w:val="0"/>
          <w:numId w:val="8"/>
        </w:numPr>
      </w:pPr>
      <w:r>
        <w:t>内外部协作中的"人情味"价值</w:t>
      </w:r>
    </w:p>
    <w:p w14:paraId="2FB4A137">
      <w:pPr>
        <w:pBdr>
          <w:bottom w:val="single" w:color="020201" w:sz="4" w:space="0"/>
        </w:pBdr>
      </w:pPr>
    </w:p>
    <w:p w14:paraId="42B356C5">
      <w:pPr>
        <w:pStyle w:val="4"/>
      </w:pPr>
      <w:r>
        <w:rPr>
          <w:b/>
        </w:rPr>
        <w:t xml:space="preserve">模块三:从"岗位能力"到"角色价值"的转变 </w:t>
      </w:r>
    </w:p>
    <w:p w14:paraId="72EDC989">
      <w:r>
        <w:rPr>
          <w:b/>
        </w:rPr>
        <w:t>3.1 思维转型:两种价值观的对比</w:t>
      </w:r>
    </w:p>
    <w:tbl>
      <w:tblPr>
        <w:tblStyle w:val="22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0"/>
        <w:gridCol w:w="3360"/>
      </w:tblGrid>
      <w:tr w14:paraId="3C85F48D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vAlign w:val="center"/>
          </w:tcPr>
          <w:p w14:paraId="494812C5">
            <w:r>
              <w:t>岗位能力思维</w:t>
            </w:r>
          </w:p>
        </w:tc>
        <w:tc>
          <w:tcPr>
            <w:tcW w:w="3360" w:type="dxa"/>
            <w:vAlign w:val="center"/>
          </w:tcPr>
          <w:p w14:paraId="311F0C4D">
            <w:r>
              <w:t>角色价值思维</w:t>
            </w:r>
          </w:p>
        </w:tc>
      </w:tr>
      <w:tr w14:paraId="22C8F89C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vAlign w:val="center"/>
          </w:tcPr>
          <w:p w14:paraId="5165A6D0">
            <w:r>
              <w:t>我会操作这个系统</w:t>
            </w:r>
          </w:p>
        </w:tc>
        <w:tc>
          <w:tcPr>
            <w:tcW w:w="3360" w:type="dxa"/>
            <w:vAlign w:val="center"/>
          </w:tcPr>
          <w:p w14:paraId="7D668C25">
            <w:r>
              <w:t>我能为业务目标贡献什么</w:t>
            </w:r>
          </w:p>
        </w:tc>
      </w:tr>
      <w:tr w14:paraId="072D5CB0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vAlign w:val="center"/>
          </w:tcPr>
          <w:p w14:paraId="7D4E85FB">
            <w:r>
              <w:t>我完成了 KPI</w:t>
            </w:r>
          </w:p>
        </w:tc>
        <w:tc>
          <w:tcPr>
            <w:tcW w:w="3360" w:type="dxa"/>
            <w:vAlign w:val="center"/>
          </w:tcPr>
          <w:p w14:paraId="0674CD4A">
            <w:r>
              <w:t>我解决了什么问题</w:t>
            </w:r>
          </w:p>
        </w:tc>
      </w:tr>
      <w:tr w14:paraId="6383B12E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vAlign w:val="center"/>
          </w:tcPr>
          <w:p w14:paraId="176C2D2F">
            <w:r>
              <w:t>我掌握专业技能</w:t>
            </w:r>
          </w:p>
        </w:tc>
        <w:tc>
          <w:tcPr>
            <w:tcW w:w="3360" w:type="dxa"/>
            <w:vAlign w:val="center"/>
          </w:tcPr>
          <w:p w14:paraId="5E0D451C">
            <w:r>
              <w:t>我创造了什么影响</w:t>
            </w:r>
          </w:p>
        </w:tc>
      </w:tr>
    </w:tbl>
    <w:p w14:paraId="1E138125"/>
    <w:p w14:paraId="5FAE3353">
      <w:r>
        <w:rPr>
          <w:b/>
        </w:rPr>
        <w:t>3.2 四种高价值角色定位</w:t>
      </w:r>
    </w:p>
    <w:p w14:paraId="60CB2677">
      <w:pPr>
        <w:numPr>
          <w:ilvl w:val="0"/>
          <w:numId w:val="9"/>
        </w:numPr>
      </w:pPr>
      <w:r>
        <w:rPr>
          <w:b/>
        </w:rPr>
        <w:t>问题诊断者</w:t>
      </w:r>
      <w:r>
        <w:t>:发现 AI 看不到的真问题</w:t>
      </w:r>
    </w:p>
    <w:p w14:paraId="1A14411E">
      <w:pPr>
        <w:numPr>
          <w:ilvl w:val="0"/>
          <w:numId w:val="9"/>
        </w:numPr>
      </w:pPr>
      <w:r>
        <w:rPr>
          <w:b/>
        </w:rPr>
        <w:t>方案整合者</w:t>
      </w:r>
      <w:r>
        <w:t>:将 AI 输出转化为可执行方案</w:t>
      </w:r>
    </w:p>
    <w:p w14:paraId="4EC4079F">
      <w:pPr>
        <w:numPr>
          <w:ilvl w:val="0"/>
          <w:numId w:val="9"/>
        </w:numPr>
      </w:pPr>
      <w:r>
        <w:rPr>
          <w:b/>
        </w:rPr>
        <w:t>决策把关者</w:t>
      </w:r>
      <w:r>
        <w:t>:为 AI 建议承担判断责任</w:t>
      </w:r>
    </w:p>
    <w:p w14:paraId="12731B6F">
      <w:pPr>
        <w:numPr>
          <w:ilvl w:val="0"/>
          <w:numId w:val="9"/>
        </w:numPr>
      </w:pPr>
      <w:r>
        <w:rPr>
          <w:b/>
        </w:rPr>
        <w:t>关系连接者</w:t>
      </w:r>
      <w:r>
        <w:t>:在人与人、部门与部门间建立协作</w:t>
      </w:r>
    </w:p>
    <w:p w14:paraId="7A5DA23E">
      <w:r>
        <w:rPr>
          <w:b/>
        </w:rPr>
        <w:t>3.3 实战工作坊:我的角色价值画像</w:t>
      </w:r>
    </w:p>
    <w:p w14:paraId="01952741">
      <w:pPr>
        <w:numPr>
          <w:ilvl w:val="0"/>
          <w:numId w:val="10"/>
        </w:numPr>
      </w:pPr>
      <w:r>
        <w:t>工具:价值画布(问题/方案/决策/关系四维度)</w:t>
      </w:r>
    </w:p>
    <w:p w14:paraId="00069029">
      <w:pPr>
        <w:numPr>
          <w:ilvl w:val="0"/>
          <w:numId w:val="10"/>
        </w:numPr>
      </w:pPr>
      <w:r>
        <w:t>输出:个人价值主张陈述</w:t>
      </w:r>
    </w:p>
    <w:p w14:paraId="33640DE5">
      <w:pPr>
        <w:pBdr>
          <w:bottom w:val="single" w:color="020201" w:sz="4" w:space="0"/>
        </w:pBdr>
      </w:pPr>
    </w:p>
    <w:p w14:paraId="4DD8BCED">
      <w:pPr>
        <w:pStyle w:val="4"/>
      </w:pPr>
      <w:r>
        <w:rPr>
          <w:b/>
        </w:rPr>
        <w:t xml:space="preserve">模块四:五大核心竞争力的修炼路径 </w:t>
      </w:r>
    </w:p>
    <w:p w14:paraId="34679E79">
      <w:r>
        <w:rPr>
          <w:b/>
        </w:rPr>
        <w:t>4.1 批判性思维:质疑 AI 的输出</w:t>
      </w:r>
    </w:p>
    <w:p w14:paraId="1E23B1CE">
      <w:pPr>
        <w:numPr>
          <w:ilvl w:val="0"/>
          <w:numId w:val="11"/>
        </w:numPr>
      </w:pPr>
      <w:r>
        <w:t>方法:5W2H 追问法、逻辑链检验</w:t>
      </w:r>
    </w:p>
    <w:p w14:paraId="584C6644">
      <w:pPr>
        <w:numPr>
          <w:ilvl w:val="0"/>
          <w:numId w:val="11"/>
        </w:numPr>
      </w:pPr>
      <w:r>
        <w:t>练习:识别 AI 生成内容中的 3 个问题</w:t>
      </w:r>
    </w:p>
    <w:p w14:paraId="6157383A">
      <w:r>
        <w:rPr>
          <w:b/>
        </w:rPr>
        <w:t>4.2 系统思维:看到 AI 看不到的关联</w:t>
      </w:r>
    </w:p>
    <w:p w14:paraId="5BA25CE3">
      <w:pPr>
        <w:numPr>
          <w:ilvl w:val="0"/>
          <w:numId w:val="12"/>
        </w:numPr>
      </w:pPr>
      <w:r>
        <w:t>从"点"到"网":利益相关方分析</w:t>
      </w:r>
    </w:p>
    <w:p w14:paraId="54BE0C3C">
      <w:pPr>
        <w:numPr>
          <w:ilvl w:val="0"/>
          <w:numId w:val="12"/>
        </w:numPr>
      </w:pPr>
      <w:r>
        <w:t>工具:系统循环图</w:t>
      </w:r>
    </w:p>
    <w:p w14:paraId="25C82B36">
      <w:r>
        <w:rPr>
          <w:b/>
        </w:rPr>
        <w:t>4.3 情境敏感度:读懂"数据之外"的信息</w:t>
      </w:r>
    </w:p>
    <w:p w14:paraId="392D38F5">
      <w:pPr>
        <w:numPr>
          <w:ilvl w:val="0"/>
          <w:numId w:val="13"/>
        </w:numPr>
      </w:pPr>
      <w:r>
        <w:t>非语言信息的捕捉(情绪、态度、潜台词)</w:t>
      </w:r>
    </w:p>
    <w:p w14:paraId="7394B992">
      <w:pPr>
        <w:numPr>
          <w:ilvl w:val="0"/>
          <w:numId w:val="13"/>
        </w:numPr>
      </w:pPr>
      <w:r>
        <w:t>场景演练:客户说"再考虑考虑"的 5 种含义</w:t>
      </w:r>
    </w:p>
    <w:p w14:paraId="62934995">
      <w:r>
        <w:rPr>
          <w:b/>
        </w:rPr>
        <w:t>4.4 快速学习能力:与 AI 共同进化</w:t>
      </w:r>
    </w:p>
    <w:p w14:paraId="1D10BD19">
      <w:pPr>
        <w:numPr>
          <w:ilvl w:val="0"/>
          <w:numId w:val="14"/>
        </w:numPr>
      </w:pPr>
      <w:r>
        <w:t>AI 工具的学习曲线管理</w:t>
      </w:r>
    </w:p>
    <w:p w14:paraId="6DF8E95B">
      <w:pPr>
        <w:numPr>
          <w:ilvl w:val="0"/>
          <w:numId w:val="14"/>
        </w:numPr>
      </w:pPr>
      <w:r>
        <w:t>建立"人+AI"的工作流</w:t>
      </w:r>
    </w:p>
    <w:p w14:paraId="302C56E2">
      <w:r>
        <w:rPr>
          <w:b/>
        </w:rPr>
        <w:t>4.5 责任心与职业操守</w:t>
      </w:r>
    </w:p>
    <w:p w14:paraId="3ABFED33">
      <w:pPr>
        <w:numPr>
          <w:ilvl w:val="0"/>
          <w:numId w:val="15"/>
        </w:numPr>
      </w:pPr>
      <w:r>
        <w:t>为 AI 输出把关的意识</w:t>
      </w:r>
    </w:p>
    <w:p w14:paraId="60ABFCBE">
      <w:pPr>
        <w:numPr>
          <w:ilvl w:val="0"/>
          <w:numId w:val="15"/>
        </w:numPr>
      </w:pPr>
      <w:r>
        <w:t>案例:因盲目信任 AI 导致的决策失误</w:t>
      </w:r>
    </w:p>
    <w:p w14:paraId="1B025E4D">
      <w:pPr>
        <w:pBdr>
          <w:bottom w:val="single" w:color="020201" w:sz="4" w:space="0"/>
        </w:pBdr>
      </w:pPr>
    </w:p>
    <w:p w14:paraId="30993817">
      <w:pPr>
        <w:pStyle w:val="4"/>
      </w:pPr>
      <w:r>
        <w:rPr>
          <w:b/>
        </w:rPr>
        <w:t xml:space="preserve">模块五:行动计划与个人发展 </w:t>
      </w:r>
    </w:p>
    <w:p w14:paraId="663B8CF3">
      <w:r>
        <w:rPr>
          <w:b/>
        </w:rPr>
        <w:t>5.1 个人竞争力自我诊断</w:t>
      </w:r>
    </w:p>
    <w:p w14:paraId="6E160A29">
      <w:pPr>
        <w:numPr>
          <w:ilvl w:val="0"/>
          <w:numId w:val="16"/>
        </w:numPr>
      </w:pPr>
      <w:r>
        <w:t>工具:AI 时代能力雷达图(8 个维度评分)</w:t>
      </w:r>
    </w:p>
    <w:p w14:paraId="36FA4A7A">
      <w:pPr>
        <w:numPr>
          <w:ilvl w:val="0"/>
          <w:numId w:val="16"/>
        </w:numPr>
      </w:pPr>
      <w:r>
        <w:t>识别自己的优势区与风险区</w:t>
      </w:r>
    </w:p>
    <w:p w14:paraId="6C1F9722">
      <w:r>
        <w:rPr>
          <w:b/>
        </w:rPr>
        <w:t>5.2 三类员工的差异化策略</w:t>
      </w:r>
    </w:p>
    <w:p w14:paraId="7A990CDC">
      <w:pPr>
        <w:numPr>
          <w:ilvl w:val="0"/>
          <w:numId w:val="17"/>
        </w:numPr>
      </w:pPr>
      <w:r>
        <w:rPr>
          <w:b/>
        </w:rPr>
        <w:t>一线执行者</w:t>
      </w:r>
      <w:r>
        <w:t>:从执行到优化,提升流程改进能力</w:t>
      </w:r>
    </w:p>
    <w:p w14:paraId="21C029CE">
      <w:pPr>
        <w:numPr>
          <w:ilvl w:val="0"/>
          <w:numId w:val="17"/>
        </w:numPr>
      </w:pPr>
      <w:r>
        <w:rPr>
          <w:b/>
        </w:rPr>
        <w:t>专业人员</w:t>
      </w:r>
      <w:r>
        <w:t>:从专家到顾问,强化判断与咨询价值</w:t>
      </w:r>
    </w:p>
    <w:p w14:paraId="412AB05D">
      <w:pPr>
        <w:numPr>
          <w:ilvl w:val="0"/>
          <w:numId w:val="17"/>
        </w:numPr>
      </w:pPr>
      <w:r>
        <w:rPr>
          <w:b/>
        </w:rPr>
        <w:t>管理者</w:t>
      </w:r>
      <w:r>
        <w:t>:从管控到赋能,用 AI 放大团队效能</w:t>
      </w:r>
    </w:p>
    <w:p w14:paraId="7E6487CB">
      <w:r>
        <w:rPr>
          <w:b/>
        </w:rPr>
        <w:t>5.3 制定 90 天行动计划</w:t>
      </w:r>
    </w:p>
    <w:p w14:paraId="0F48A090">
      <w:pPr>
        <w:numPr>
          <w:ilvl w:val="0"/>
          <w:numId w:val="18"/>
        </w:numPr>
      </w:pPr>
      <w:r>
        <w:t>选择 1-2 个能力提升方向</w:t>
      </w:r>
    </w:p>
    <w:p w14:paraId="346C143A">
      <w:pPr>
        <w:numPr>
          <w:ilvl w:val="0"/>
          <w:numId w:val="18"/>
        </w:numPr>
      </w:pPr>
      <w:r>
        <w:t>设计具体行动步骤(学习资源/实践场景/反馈机制)</w:t>
      </w:r>
    </w:p>
    <w:p w14:paraId="7A114C68">
      <w:r>
        <w:rPr>
          <w:b/>
        </w:rPr>
        <w:t>5.4 课程总结与答疑</w:t>
      </w:r>
    </w:p>
    <w:p w14:paraId="10DC806E">
      <w:pPr>
        <w:numPr>
          <w:ilvl w:val="0"/>
          <w:numId w:val="19"/>
        </w:numPr>
      </w:pPr>
      <w:r>
        <w:t>关键要点回顾</w:t>
      </w:r>
    </w:p>
    <w:p w14:paraId="447570C3">
      <w:pPr>
        <w:numPr>
          <w:ilvl w:val="0"/>
          <w:numId w:val="19"/>
        </w:numPr>
      </w:pPr>
      <w:r>
        <w:t>开放 Q&amp;A</w:t>
      </w:r>
    </w:p>
    <w:p w14:paraId="4B8BECB6"/>
    <w:sectPr>
      <w:pgSz w:w="11906" w:h="16838"/>
      <w:pgMar w:top="1440" w:right="1797" w:bottom="1440" w:left="1797" w:header="851" w:footer="992" w:gutter="0"/>
      <w:cols w:space="0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">
    <w:nsid w:val="9C8AC8EF"/>
    <w:multiLevelType w:val="multilevel"/>
    <w:tmpl w:val="9C8AC8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">
    <w:nsid w:val="B5E306ED"/>
    <w:multiLevelType w:val="multilevel"/>
    <w:tmpl w:val="B5E306ED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">
    <w:nsid w:val="BF205925"/>
    <w:multiLevelType w:val="multilevel"/>
    <w:tmpl w:val="BF20592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">
    <w:nsid w:val="C8879AEF"/>
    <w:multiLevelType w:val="multilevel"/>
    <w:tmpl w:val="C8879A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">
    <w:nsid w:val="CF092B84"/>
    <w:multiLevelType w:val="multilevel"/>
    <w:tmpl w:val="CF092B8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">
    <w:nsid w:val="D7F9FE59"/>
    <w:multiLevelType w:val="multilevel"/>
    <w:tmpl w:val="D7F9FE5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7">
    <w:nsid w:val="DCBA6B53"/>
    <w:multiLevelType w:val="multilevel"/>
    <w:tmpl w:val="DCBA6B5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8">
    <w:nsid w:val="F4B5D9F5"/>
    <w:multiLevelType w:val="multilevel"/>
    <w:tmpl w:val="F4B5D9F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9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10">
    <w:nsid w:val="0248C179"/>
    <w:multiLevelType w:val="multilevel"/>
    <w:tmpl w:val="0248C1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1">
    <w:nsid w:val="03D62ECE"/>
    <w:multiLevelType w:val="multilevel"/>
    <w:tmpl w:val="03D62EC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2">
    <w:nsid w:val="2470EC97"/>
    <w:multiLevelType w:val="multilevel"/>
    <w:tmpl w:val="2470EC9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3">
    <w:nsid w:val="25B654F3"/>
    <w:multiLevelType w:val="multilevel"/>
    <w:tmpl w:val="25B654F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4">
    <w:nsid w:val="2A8F537B"/>
    <w:multiLevelType w:val="multilevel"/>
    <w:tmpl w:val="2A8F537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5">
    <w:nsid w:val="4D4DC07F"/>
    <w:multiLevelType w:val="multilevel"/>
    <w:tmpl w:val="4D4DC07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6">
    <w:nsid w:val="59ADCABA"/>
    <w:multiLevelType w:val="multilevel"/>
    <w:tmpl w:val="59ADCAB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7">
    <w:nsid w:val="5A241D34"/>
    <w:multiLevelType w:val="multilevel"/>
    <w:tmpl w:val="5A241D3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8">
    <w:nsid w:val="72183CF9"/>
    <w:multiLevelType w:val="multilevel"/>
    <w:tmpl w:val="72183CF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3"/>
  </w:num>
  <w:num w:numId="5">
    <w:abstractNumId w:val="2"/>
  </w:num>
  <w:num w:numId="6">
    <w:abstractNumId w:val="11"/>
  </w:num>
  <w:num w:numId="7">
    <w:abstractNumId w:val="13"/>
  </w:num>
  <w:num w:numId="8">
    <w:abstractNumId w:val="18"/>
  </w:num>
  <w:num w:numId="9">
    <w:abstractNumId w:val="10"/>
  </w:num>
  <w:num w:numId="10">
    <w:abstractNumId w:val="0"/>
  </w:num>
  <w:num w:numId="11">
    <w:abstractNumId w:val="14"/>
  </w:num>
  <w:num w:numId="12">
    <w:abstractNumId w:val="17"/>
  </w:num>
  <w:num w:numId="13">
    <w:abstractNumId w:val="4"/>
  </w:num>
  <w:num w:numId="14">
    <w:abstractNumId w:val="15"/>
  </w:num>
  <w:num w:numId="15">
    <w:abstractNumId w:val="8"/>
  </w:num>
  <w:num w:numId="16">
    <w:abstractNumId w:val="12"/>
  </w:num>
  <w:num w:numId="17">
    <w:abstractNumId w:val="7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HorizontalSpacing w:val="220"/>
  <w:drawingGridVerticalSpacing w:val="387"/>
  <w:displayHorizontalDrawingGridEvery w:val="0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24D9F"/>
    <w:rsid w:val="000B62CA"/>
    <w:rsid w:val="002A53AA"/>
    <w:rsid w:val="005C35DE"/>
    <w:rsid w:val="00626AA2"/>
    <w:rsid w:val="0068574D"/>
    <w:rsid w:val="006E696F"/>
    <w:rsid w:val="0071681D"/>
    <w:rsid w:val="007C7A70"/>
    <w:rsid w:val="00890FE1"/>
    <w:rsid w:val="0090731C"/>
    <w:rsid w:val="009E7FC9"/>
    <w:rsid w:val="00A85D95"/>
    <w:rsid w:val="00AB1D25"/>
    <w:rsid w:val="00AD3D80"/>
    <w:rsid w:val="00B727BA"/>
    <w:rsid w:val="00BE0D57"/>
    <w:rsid w:val="00F50C8B"/>
    <w:rsid w:val="07011CC2"/>
    <w:rsid w:val="07644792"/>
    <w:rsid w:val="09284798"/>
    <w:rsid w:val="0F2B6FD9"/>
    <w:rsid w:val="183C240D"/>
    <w:rsid w:val="1AA24D9F"/>
    <w:rsid w:val="27FBD2E2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5734B87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微软雅黑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60"/>
      <w:jc w:val="both"/>
    </w:pPr>
    <w:rPr>
      <w:rFonts w:ascii="Arial" w:hAnsi="Arial" w:eastAsia="微软雅黑" w:cs="Arial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b/>
      <w:sz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80" w:lineRule="auto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line="480" w:lineRule="auto"/>
      <w:outlineLvl w:val="5"/>
    </w:pPr>
    <w:rPr>
      <w:b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line="480" w:lineRule="auto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line="480" w:lineRule="auto"/>
      <w:outlineLvl w:val="7"/>
    </w:pPr>
    <w:rPr>
      <w:b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line="480" w:lineRule="auto"/>
      <w:outlineLvl w:val="8"/>
    </w:pPr>
    <w:rPr>
      <w:b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8"/>
    <w:basedOn w:val="1"/>
    <w:next w:val="1"/>
    <w:autoRedefine/>
    <w:uiPriority w:val="99"/>
    <w:pPr>
      <w:ind w:left="2940" w:leftChars="1400"/>
    </w:pPr>
  </w:style>
  <w:style w:type="paragraph" w:styleId="12">
    <w:name w:val="foot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4"/>
    <w:qFormat/>
    <w:uiPriority w:val="0"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15">
    <w:name w:val="Title"/>
    <w:basedOn w:val="1"/>
    <w:next w:val="1"/>
    <w:link w:val="23"/>
    <w:qFormat/>
    <w:uiPriority w:val="0"/>
    <w:pPr>
      <w:jc w:val="center"/>
      <w:outlineLvl w:val="0"/>
    </w:pPr>
    <w:rPr>
      <w:rFonts w:cstheme="majorBidi"/>
      <w:b/>
      <w:bCs/>
      <w:sz w:val="48"/>
      <w:szCs w:val="32"/>
    </w:rPr>
  </w:style>
  <w:style w:type="table" w:styleId="17">
    <w:name w:val="Table Grid"/>
    <w:basedOn w:val="16"/>
    <w:uiPriority w:val="0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9">
    <w:name w:val="Hyperlink"/>
    <w:basedOn w:val="18"/>
    <w:uiPriority w:val="0"/>
    <w:rPr>
      <w:color w:val="1E6FFF"/>
      <w:u w:val="single"/>
    </w:rPr>
  </w:style>
  <w:style w:type="character" w:customStyle="1" w:styleId="20">
    <w:name w:val="melo-codeblock-Base-theme-char"/>
    <w:uiPriority w:val="99"/>
    <w:rPr>
      <w:rFonts w:ascii="Monaco" w:hAnsi="Monaco" w:eastAsia="Monaco" w:cs="Monaco"/>
      <w:color w:val="000000"/>
      <w:sz w:val="21"/>
    </w:rPr>
  </w:style>
  <w:style w:type="paragraph" w:customStyle="1" w:styleId="21">
    <w:name w:val="melo-codeblock-Base-theme-para"/>
    <w:uiPriority w:val="99"/>
    <w:pPr>
      <w:snapToGrid w:val="0"/>
      <w:spacing w:line="360" w:lineRule="auto"/>
    </w:pPr>
    <w:rPr>
      <w:rFonts w:ascii="Monaco" w:hAnsi="Monaco" w:eastAsia="Monaco" w:cs="Monaco"/>
      <w:color w:val="000000"/>
      <w:sz w:val="21"/>
      <w:lang w:val="en-US" w:eastAsia="zh-CN" w:bidi="ar-SA"/>
    </w:rPr>
  </w:style>
  <w:style w:type="table" w:customStyle="1" w:styleId="22">
    <w:name w:val="Doc Table Column 1st"/>
    <w:basedOn w:val="17"/>
    <w:uiPriority w:val="50"/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  <w:style w:type="character" w:customStyle="1" w:styleId="23">
    <w:name w:val="标题 字符"/>
    <w:basedOn w:val="18"/>
    <w:link w:val="15"/>
    <w:uiPriority w:val="0"/>
    <w:rPr>
      <w:rFonts w:ascii="Arial" w:hAnsi="Arial" w:eastAsia="微软雅黑" w:cstheme="majorBidi"/>
      <w:b/>
      <w:bCs/>
      <w:kern w:val="2"/>
      <w:sz w:val="48"/>
      <w:szCs w:val="32"/>
    </w:rPr>
  </w:style>
  <w:style w:type="character" w:customStyle="1" w:styleId="24">
    <w:name w:val="副标题 字符"/>
    <w:basedOn w:val="18"/>
    <w:link w:val="14"/>
    <w:uiPriority w:val="0"/>
    <w:rPr>
      <w:rFonts w:ascii="Arial" w:hAnsi="Arial" w:eastAsia="微软雅黑" w:cstheme="minorBidi"/>
      <w:b/>
      <w:bCs/>
      <w:kern w:val="28"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1414</Words>
  <Characters>1518</Characters>
  <TotalTime>0</TotalTime>
  <ScaleCrop>false</ScaleCrop>
  <LinksUpToDate>false</LinksUpToDate>
  <CharactersWithSpaces>1608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2026-01-04T19:08:00Z</dcterms:created>
  <dc:creator>枫影</dc:creator>
  <cp:lastModifiedBy>枫影</cp:lastModifiedBy>
  <dcterms:modified xsi:type="dcterms:W3CDTF">2026-01-04T11:10:21Z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eyJoZGlkIjoiODViY2JkMjU3NGYzZTEwMzZmMGFkZWViYmNkYWU3NDIiLCJ1c2VySWQiOiIxOTk4MjEwOTEifQ==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EB79787F3D15407D99ED7E9FD71C68D3_12</vt:lpwstr>
  </property>
</Properties>
</file>